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727F29">
      <w:pPr>
        <w:spacing w:line="480" w:lineRule="auto"/>
        <w:jc w:val="center"/>
      </w:pPr>
      <w:r>
        <w:t>Collectivism</w:t>
      </w:r>
    </w:p>
    <w:p w:rsidR="00727F29" w:rsidRDefault="00727F29" w:rsidP="00727F29">
      <w:pPr>
        <w:spacing w:line="480" w:lineRule="auto"/>
        <w:jc w:val="center"/>
      </w:pPr>
      <w:r>
        <w:t>Name</w:t>
      </w:r>
    </w:p>
    <w:p w:rsidR="00727F29" w:rsidRDefault="00727F29" w:rsidP="00727F29">
      <w:pPr>
        <w:spacing w:line="480" w:lineRule="auto"/>
        <w:jc w:val="center"/>
      </w:pPr>
      <w:r>
        <w:t>Institution</w:t>
      </w:r>
    </w:p>
    <w:p w:rsidR="00727F29" w:rsidRDefault="00727F29" w:rsidP="00727F29">
      <w:pPr>
        <w:spacing w:line="480" w:lineRule="auto"/>
        <w:jc w:val="center"/>
      </w:pPr>
      <w:r>
        <w:t>Date</w:t>
      </w: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727F29" w:rsidRDefault="00727F29" w:rsidP="00C41594">
      <w:pPr>
        <w:spacing w:line="480" w:lineRule="auto"/>
      </w:pPr>
    </w:p>
    <w:p w:rsidR="00C41594" w:rsidRDefault="00C41594" w:rsidP="009721F4">
      <w:pPr>
        <w:spacing w:line="480" w:lineRule="auto"/>
        <w:jc w:val="center"/>
      </w:pPr>
      <w:r>
        <w:lastRenderedPageBreak/>
        <w:t>Collectivism</w:t>
      </w:r>
    </w:p>
    <w:p w:rsidR="00F40BA1" w:rsidRDefault="00F40BA1" w:rsidP="00F40BA1">
      <w:pPr>
        <w:spacing w:line="480" w:lineRule="auto"/>
        <w:ind w:firstLine="418"/>
      </w:pPr>
      <w:r>
        <w:t>People from different cultures behave differently depending on their social organizations. Some societies enjoy collectivism while others prefer individualism. The western culture is individualistic, which is the contrast of societies like the Russian social organization and the Chinese culture. Individualistic societies prefer the rights and interests of individuals while collectivist societies focus on things like social class, a nation, a state or race, as long as they bring the people together. Jean-Jacques Rousseau argues that a person will only find his freedom and true being if the submit to the general will of the community. Karl Max summed this argument up when he said that "it's not men's consciousness that determines their being but their social being which determines their consciousness" (Triandis, 2018). Collectivism is found in many 20th century movements like fascism, socialism, and communism. Collectivism focuses on relationships between group members, the interest of the people and people's wellbeing, amidst all the challenges that come with the ideology.</w:t>
      </w:r>
    </w:p>
    <w:p w:rsidR="00F40BA1" w:rsidRDefault="00F40BA1" w:rsidP="00F40BA1">
      <w:pPr>
        <w:spacing w:line="480" w:lineRule="auto"/>
        <w:ind w:firstLine="418"/>
      </w:pPr>
      <w:r>
        <w:t xml:space="preserve">Collectivism refers to the concept of considering and giving priority to a group in society, rather than focusing on specific individuals in the group. Collectivist societies and cultures achieve goals through relationships between group members and connections between people. The overall measure of a collectivist society is the well-being of a community or society or the degree to which people experience wellness (Triandis, 2018). The adaptation of collectivist environments allows people to enjoy their lives, as they are always included in different decision-making processes, and get something useful like everyone else in society. People enjoy their lives and experiences they encounter because no one feels oppressed or </w:t>
      </w:r>
      <w:r>
        <w:lastRenderedPageBreak/>
        <w:t>discriminated in society (Pinillos &amp; Reyes, 2011). The ability of the societies which embrace collectiveness to ensure equality, equity and fairness for all is an indication that cases of discrimination are averted or minimized. In other words, the society focuses on all individuals regardless of their social, economic, political as well as religious differences hence preventing discrimination. What collectivist societies are all about is that all people develop specific cultural values that help them respect each other and thus lay a solid foundation for working together.</w:t>
      </w:r>
    </w:p>
    <w:p w:rsidR="00F40BA1" w:rsidRDefault="00F40BA1" w:rsidP="00F40BA1">
      <w:pPr>
        <w:spacing w:line="480" w:lineRule="auto"/>
        <w:ind w:firstLine="418"/>
      </w:pPr>
      <w:r>
        <w:t>Well-being is a state of being satisfied with one's own well-being; it also means that well-being is the feeling of being happy with what's going on in your life. In this state, people are generally satisfied with their success and prosperity. Well-being is being studied around the world, and different professionals have concluded. Triandis (2018) explains that a good life is equal to well-being which brings about pleasure and a meaningful, rich psychosocial togetherness which eventually makes a person understand themselves. People enjoy the experiences of well-being, and this motivates them to change and become a better version of themselves, this brings along a sense of common grounds when people are working together (Chen, 2000). Well-being is expected to be a source of social satisfaction.</w:t>
      </w:r>
    </w:p>
    <w:p w:rsidR="00F40BA1" w:rsidRDefault="00F40BA1" w:rsidP="00F40BA1">
      <w:pPr>
        <w:spacing w:line="480" w:lineRule="auto"/>
        <w:ind w:firstLine="418"/>
      </w:pPr>
      <w:r>
        <w:t xml:space="preserve">Collective societies are societies which focus on the interest of the people and make sure that the decisions made to benefit the society but not individuals. This makes sure that the society is well balanced and the result is that people are happy. On the other side, individualistic society is a society that focuses on individuals and making specific individuals benefit (Pinillos&amp; Reyes, 2011). It prioritizes on identifying independent benefit other than </w:t>
      </w:r>
      <w:r>
        <w:lastRenderedPageBreak/>
        <w:t>group development; this leads to unhappy and unsatisfied society. People identify themselves and are viewed for everything despite it happening to the whole community or group (Chen, 2000). The culture of individualistic does not influence the growth of the whole group but rather the growth of specific people who eventually aren't willing to raise the society's standards. The culture of identifying specific people and uplifting them is that other people are left and not considered as influential to the society. Their contributions are considered minimal compared to the people who have been raised in the society.</w:t>
      </w:r>
    </w:p>
    <w:p w:rsidR="00F40BA1" w:rsidRDefault="00F40BA1" w:rsidP="00F40BA1">
      <w:pPr>
        <w:spacing w:line="480" w:lineRule="auto"/>
        <w:ind w:firstLine="418"/>
      </w:pPr>
      <w:r>
        <w:t xml:space="preserve">A few challenges affect collectivist societies. Understanding that well-being can be affected due to different challenges is essential to the overall considerations of what results to well-being. These things include clarity of collective identity which explains that people can extend their identities beyond different levels such as the individual and multiple layers. Another challenge is "collective identity clarity and individual understanding" which identifies collective identity (Pinillos &amp; Reyes, 2011). Also "collective identity clarity and group dynamics" which talks about possibilities of change in one understands on different groups over time (Triandis, 2018). </w:t>
      </w:r>
    </w:p>
    <w:p w:rsidR="00F40BA1" w:rsidRDefault="00F40BA1" w:rsidP="00F40BA1">
      <w:pPr>
        <w:spacing w:line="480" w:lineRule="auto"/>
        <w:ind w:firstLine="418"/>
      </w:pPr>
      <w:r>
        <w:t xml:space="preserve">Having members who are prototypical highly highlight different norms of a group which influenced various parties which are known to decrease identity clarity which lead to unpleasant life events brings along diseases and stress (Chen, 2000). People in the society have a solution to these challenges which is related to creating relationships so that it facilitates them working together and bringing up a balanced society. The overall concept of collectivist's </w:t>
      </w:r>
      <w:r>
        <w:lastRenderedPageBreak/>
        <w:t>societies' contributes to the improvement of good experiences in the society; this brings well-being by benefiting the people.</w:t>
      </w:r>
    </w:p>
    <w:p w:rsidR="00C41594" w:rsidRDefault="00F40BA1" w:rsidP="00F40BA1">
      <w:pPr>
        <w:spacing w:line="480" w:lineRule="auto"/>
        <w:ind w:firstLine="418"/>
      </w:pPr>
      <w:r>
        <w:t>In summation, collectivist societies focus on the well-being of the group instead of focusing on an individual. Collectivist societies try their best to promote happiness for the groups instead of single individuals. These groups have high loyalty levels since they haven't been affected by capitalistic or the individualistic cultures. People in collectivist societies are happy with the state of affairs and rarely seek more success or prosperity. They also accept the social order in their community and do not mind class divisions. The sense of a common ground keeps them motivated to continue to exist as a group. They also have a high sense of morality since they care a lot about the people in their group. Well-being is a source of social satisfaction in collectivist societies. All the people in collectivist societies are involved in decision making, which gives them a sense of belonging.</w:t>
      </w:r>
    </w:p>
    <w:p w:rsidR="00C41594" w:rsidRDefault="00C41594" w:rsidP="00F40BA1">
      <w:pPr>
        <w:spacing w:line="480" w:lineRule="auto"/>
        <w:ind w:firstLine="418"/>
      </w:pPr>
    </w:p>
    <w:p w:rsidR="00C41594" w:rsidRDefault="00C41594" w:rsidP="00F40BA1">
      <w:pPr>
        <w:spacing w:line="480" w:lineRule="auto"/>
        <w:ind w:firstLine="418"/>
      </w:pPr>
    </w:p>
    <w:p w:rsidR="00C41594" w:rsidRDefault="00C41594" w:rsidP="00C41594">
      <w:pPr>
        <w:spacing w:line="480" w:lineRule="auto"/>
      </w:pPr>
    </w:p>
    <w:p w:rsidR="00C41594" w:rsidRDefault="00C41594" w:rsidP="00C41594">
      <w:pPr>
        <w:spacing w:line="480" w:lineRule="auto"/>
      </w:pPr>
    </w:p>
    <w:p w:rsidR="00C41594" w:rsidRDefault="00C41594" w:rsidP="00C41594">
      <w:pPr>
        <w:spacing w:line="480" w:lineRule="auto"/>
      </w:pPr>
    </w:p>
    <w:p w:rsidR="00C41594" w:rsidRDefault="00C41594" w:rsidP="00C41594">
      <w:pPr>
        <w:spacing w:line="480" w:lineRule="auto"/>
      </w:pPr>
    </w:p>
    <w:p w:rsidR="00C41594" w:rsidRDefault="00C41594" w:rsidP="00C41594">
      <w:pPr>
        <w:spacing w:line="480" w:lineRule="auto"/>
      </w:pPr>
    </w:p>
    <w:p w:rsidR="00C41594" w:rsidRDefault="00C41594" w:rsidP="00727F29">
      <w:pPr>
        <w:spacing w:line="480" w:lineRule="auto"/>
        <w:jc w:val="center"/>
      </w:pPr>
      <w:r>
        <w:lastRenderedPageBreak/>
        <w:t>References</w:t>
      </w:r>
    </w:p>
    <w:p w:rsidR="00C41594" w:rsidRPr="00C41594" w:rsidRDefault="00C41594" w:rsidP="00C41594">
      <w:pPr>
        <w:spacing w:line="480" w:lineRule="auto"/>
        <w:ind w:left="418" w:hanging="418"/>
      </w:pPr>
      <w:r w:rsidRPr="00C41594">
        <w:rPr>
          <w:color w:val="222222"/>
          <w:shd w:val="clear" w:color="auto" w:fill="FFFFFF"/>
        </w:rPr>
        <w:t xml:space="preserve">Chen, X. (2000). Growing up in a collectivist culture: Socialization and socioemotional development in Chinese </w:t>
      </w:r>
      <w:r w:rsidR="00F40BA1">
        <w:rPr>
          <w:color w:val="222222"/>
          <w:shd w:val="clear" w:color="auto" w:fill="FFFFFF"/>
        </w:rPr>
        <w:t xml:space="preserve">children; </w:t>
      </w:r>
      <w:r w:rsidR="00F40BA1" w:rsidRPr="00F40BA1">
        <w:rPr>
          <w:i/>
          <w:color w:val="222222"/>
          <w:shd w:val="clear" w:color="auto" w:fill="FFFFFF"/>
        </w:rPr>
        <w:t>Business Economics.</w:t>
      </w:r>
    </w:p>
    <w:p w:rsidR="00C41594" w:rsidRPr="00C41594" w:rsidRDefault="00C41594" w:rsidP="00C41594">
      <w:pPr>
        <w:spacing w:line="480" w:lineRule="auto"/>
        <w:ind w:left="418" w:hanging="418"/>
      </w:pPr>
      <w:r w:rsidRPr="00C41594">
        <w:rPr>
          <w:color w:val="222222"/>
          <w:shd w:val="clear" w:color="auto" w:fill="FFFFFF"/>
        </w:rPr>
        <w:t>Pinillos, M. J., &amp; Reyes, L. (2011). Relationship between individualist–collectivist culture and entrepreneurial activity: evidence from Global Entrepreneurship Monitor data. </w:t>
      </w:r>
      <w:r w:rsidRPr="00C41594">
        <w:rPr>
          <w:i/>
          <w:iCs/>
          <w:color w:val="222222"/>
          <w:shd w:val="clear" w:color="auto" w:fill="FFFFFF"/>
        </w:rPr>
        <w:t>Small Business Economics</w:t>
      </w:r>
      <w:r w:rsidRPr="00C41594">
        <w:rPr>
          <w:color w:val="222222"/>
          <w:shd w:val="clear" w:color="auto" w:fill="FFFFFF"/>
        </w:rPr>
        <w:t>, </w:t>
      </w:r>
      <w:r w:rsidRPr="00C41594">
        <w:rPr>
          <w:i/>
          <w:iCs/>
          <w:color w:val="222222"/>
          <w:shd w:val="clear" w:color="auto" w:fill="FFFFFF"/>
        </w:rPr>
        <w:t>37</w:t>
      </w:r>
      <w:r w:rsidRPr="00C41594">
        <w:rPr>
          <w:color w:val="222222"/>
          <w:shd w:val="clear" w:color="auto" w:fill="FFFFFF"/>
        </w:rPr>
        <w:t>(1), 23-37.</w:t>
      </w:r>
    </w:p>
    <w:p w:rsidR="00C41594" w:rsidRPr="00C41594" w:rsidRDefault="00C41594" w:rsidP="00C41594">
      <w:pPr>
        <w:spacing w:line="480" w:lineRule="auto"/>
        <w:ind w:left="418" w:hanging="418"/>
      </w:pPr>
      <w:r w:rsidRPr="00C41594">
        <w:rPr>
          <w:color w:val="222222"/>
          <w:shd w:val="clear" w:color="auto" w:fill="FFFFFF"/>
        </w:rPr>
        <w:t>Triandis, H. C. (2018). </w:t>
      </w:r>
      <w:r w:rsidRPr="00C41594">
        <w:rPr>
          <w:i/>
          <w:iCs/>
          <w:color w:val="222222"/>
          <w:shd w:val="clear" w:color="auto" w:fill="FFFFFF"/>
        </w:rPr>
        <w:t>Individualism and collectivism</w:t>
      </w:r>
      <w:r w:rsidRPr="00C41594">
        <w:rPr>
          <w:color w:val="222222"/>
          <w:shd w:val="clear" w:color="auto" w:fill="FFFFFF"/>
        </w:rPr>
        <w:t>. Routledge.</w:t>
      </w:r>
    </w:p>
    <w:p w:rsidR="00B628E5" w:rsidRDefault="00B628E5" w:rsidP="00C41594">
      <w:pPr>
        <w:spacing w:line="480" w:lineRule="auto"/>
        <w:rPr>
          <w:color w:val="1D1D1D"/>
          <w:shd w:val="clear" w:color="auto" w:fill="FFFFFF"/>
        </w:rPr>
      </w:pPr>
    </w:p>
    <w:sectPr w:rsidR="00B628E5" w:rsidSect="00727F29">
      <w:headerReference w:type="default" r:id="rId6"/>
      <w:headerReference w:type="first" r:id="rId7"/>
      <w:pgSz w:w="11906" w:h="16838"/>
      <w:pgMar w:top="1440" w:right="1440" w:bottom="1440" w:left="1440" w:header="851" w:footer="992" w:gutter="0"/>
      <w:cols w:space="425"/>
      <w:titlePg/>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A7F" w:rsidRDefault="00EE0A7F" w:rsidP="00727F29">
      <w:pPr>
        <w:spacing w:after="0" w:line="240" w:lineRule="auto"/>
      </w:pPr>
      <w:r>
        <w:separator/>
      </w:r>
    </w:p>
  </w:endnote>
  <w:endnote w:type="continuationSeparator" w:id="1">
    <w:p w:rsidR="00EE0A7F" w:rsidRDefault="00EE0A7F" w:rsidP="00727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A7F" w:rsidRDefault="00EE0A7F" w:rsidP="00727F29">
      <w:pPr>
        <w:spacing w:after="0" w:line="240" w:lineRule="auto"/>
      </w:pPr>
      <w:r>
        <w:separator/>
      </w:r>
    </w:p>
  </w:footnote>
  <w:footnote w:type="continuationSeparator" w:id="1">
    <w:p w:rsidR="00EE0A7F" w:rsidRDefault="00EE0A7F" w:rsidP="00727F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29" w:rsidRDefault="00727F29">
    <w:pPr>
      <w:pStyle w:val="Header"/>
    </w:pPr>
    <w:r>
      <w:t xml:space="preserve">COLLECTIVISM                                                                       </w:t>
    </w:r>
    <w:r w:rsidR="00A153B6">
      <w:fldChar w:fldCharType="begin"/>
    </w:r>
    <w:r>
      <w:instrText xml:space="preserve"> PAGE   \* MERGEFORMAT </w:instrText>
    </w:r>
    <w:r w:rsidR="00A153B6">
      <w:fldChar w:fldCharType="separate"/>
    </w:r>
    <w:r w:rsidR="00F40BA1">
      <w:rPr>
        <w:noProof/>
      </w:rPr>
      <w:t>2</w:t>
    </w:r>
    <w:r w:rsidR="00A153B6">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29" w:rsidRDefault="00727F29">
    <w:pPr>
      <w:pStyle w:val="Header"/>
    </w:pPr>
    <w:r>
      <w:t xml:space="preserve">Running Head: COLLECTIVISM                                                        </w:t>
    </w:r>
    <w:r w:rsidR="00A153B6">
      <w:fldChar w:fldCharType="begin"/>
    </w:r>
    <w:r>
      <w:instrText xml:space="preserve"> PAGE   \* MERGEFORMAT </w:instrText>
    </w:r>
    <w:r w:rsidR="00A153B6">
      <w:fldChar w:fldCharType="separate"/>
    </w:r>
    <w:r w:rsidR="00F40BA1">
      <w:rPr>
        <w:noProof/>
      </w:rPr>
      <w:t>1</w:t>
    </w:r>
    <w:r w:rsidR="00A153B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1B6B"/>
    <w:rsid w:val="0001411F"/>
    <w:rsid w:val="00021B6B"/>
    <w:rsid w:val="000A01A1"/>
    <w:rsid w:val="00224DFD"/>
    <w:rsid w:val="003545B3"/>
    <w:rsid w:val="00397CB7"/>
    <w:rsid w:val="003B3D9F"/>
    <w:rsid w:val="00561D14"/>
    <w:rsid w:val="005D07F9"/>
    <w:rsid w:val="005F3A07"/>
    <w:rsid w:val="006256C2"/>
    <w:rsid w:val="00727F29"/>
    <w:rsid w:val="00741672"/>
    <w:rsid w:val="007C1FDF"/>
    <w:rsid w:val="009721F4"/>
    <w:rsid w:val="00A153B6"/>
    <w:rsid w:val="00B37FAE"/>
    <w:rsid w:val="00B628E5"/>
    <w:rsid w:val="00C23971"/>
    <w:rsid w:val="00C3528B"/>
    <w:rsid w:val="00C41594"/>
    <w:rsid w:val="00CE2662"/>
    <w:rsid w:val="00D036B0"/>
    <w:rsid w:val="00DA6E0B"/>
    <w:rsid w:val="00DE1E99"/>
    <w:rsid w:val="00E3654D"/>
    <w:rsid w:val="00EB5737"/>
    <w:rsid w:val="00EE0A7F"/>
    <w:rsid w:val="00F376BA"/>
    <w:rsid w:val="00F40BA1"/>
    <w:rsid w:val="00F709FC"/>
    <w:rsid w:val="00F7532B"/>
    <w:rsid w:val="00FE44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6B"/>
    <w:pPr>
      <w:spacing w:after="160" w:line="259" w:lineRule="auto"/>
    </w:pPr>
    <w:rPr>
      <w:rFonts w:ascii="Times New Roman" w:hAnsi="Times New Roman" w:cs="Times New Roman"/>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29"/>
    <w:rPr>
      <w:rFonts w:ascii="Times New Roman" w:hAnsi="Times New Roman" w:cs="Times New Roman"/>
      <w:kern w:val="0"/>
      <w:sz w:val="24"/>
      <w:szCs w:val="24"/>
      <w:lang w:eastAsia="en-US"/>
    </w:rPr>
  </w:style>
  <w:style w:type="paragraph" w:styleId="Footer">
    <w:name w:val="footer"/>
    <w:basedOn w:val="Normal"/>
    <w:link w:val="FooterChar"/>
    <w:uiPriority w:val="99"/>
    <w:unhideWhenUsed/>
    <w:rsid w:val="00727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29"/>
    <w:rPr>
      <w:rFonts w:ascii="Times New Roman" w:hAnsi="Times New Roman" w:cs="Times New Roman"/>
      <w:kern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6B"/>
    <w:pPr>
      <w:spacing w:after="160" w:line="259" w:lineRule="auto"/>
    </w:pPr>
    <w:rPr>
      <w:rFonts w:ascii="Times New Roman" w:hAnsi="Times New Roman" w:cs="Times New Roman"/>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F29"/>
    <w:rPr>
      <w:rFonts w:ascii="Times New Roman" w:hAnsi="Times New Roman" w:cs="Times New Roman"/>
      <w:kern w:val="0"/>
      <w:sz w:val="24"/>
      <w:szCs w:val="24"/>
      <w:lang w:eastAsia="en-US"/>
    </w:rPr>
  </w:style>
  <w:style w:type="paragraph" w:styleId="Footer">
    <w:name w:val="footer"/>
    <w:basedOn w:val="Normal"/>
    <w:link w:val="FooterChar"/>
    <w:uiPriority w:val="99"/>
    <w:unhideWhenUsed/>
    <w:rsid w:val="00727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F29"/>
    <w:rPr>
      <w:rFonts w:ascii="Times New Roman" w:hAnsi="Times New Roman" w:cs="Times New Roman"/>
      <w:kern w:val="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1074</Words>
  <Characters>5880</Characters>
  <Application>Microsoft Office Word</Application>
  <DocSecurity>0</DocSecurity>
  <Lines>110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 Wei</dc:creator>
  <cp:lastModifiedBy>ADM</cp:lastModifiedBy>
  <cp:revision>2</cp:revision>
  <dcterms:created xsi:type="dcterms:W3CDTF">2018-11-12T20:24:00Z</dcterms:created>
  <dcterms:modified xsi:type="dcterms:W3CDTF">2018-11-12T20:24:00Z</dcterms:modified>
</cp:coreProperties>
</file>